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559"/>
        <w:gridCol w:w="2268"/>
        <w:gridCol w:w="567"/>
        <w:gridCol w:w="567"/>
        <w:gridCol w:w="567"/>
        <w:gridCol w:w="851"/>
        <w:gridCol w:w="2693"/>
        <w:gridCol w:w="992"/>
        <w:gridCol w:w="1134"/>
        <w:gridCol w:w="567"/>
        <w:gridCol w:w="567"/>
        <w:gridCol w:w="567"/>
        <w:gridCol w:w="851"/>
      </w:tblGrid>
      <w:tr w:rsidR="002B517A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ind w:left="-103" w:right="-11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Dolaplar, askılıklar, tablolar, raflar ve benzeri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Devrilme, düşme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İşletme içerisinde bulunan raflar, askılıklar, dolaplar ve benzeri düşmeyecek şekilde sabitlenmelidir.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360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r>
              <w:t xml:space="preserve">İşveren veya vekili 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Havalandırma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Havalandırmanın yetersiz olması, gaz, buhar ve toza maruz kalınması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Hastalık, meslek hastalığı, solunum rahatsızlıkları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İşyeri içinde temiz hava bulundurulmalı ve tüm alanlar düzenli olarak havalandırılmalıdır.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36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İklimlendirme Cihazları 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Düzenli bakımlarının yapılmaması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Hastalık, meslek hastalığı, solunum rahatsızlıkları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 w:rsidP="00334D3A">
            <w:pPr>
              <w:spacing w:beforeLines="20" w:before="48" w:afterLines="20" w:after="48" w:line="360" w:lineRule="auto"/>
              <w:ind w:left="-9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İklimlendirme cihazlarının bakımları periyodik olarak yaptırılmalıdır.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36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Periyodik Takip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394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ind w:right="-114"/>
              <w:rPr>
                <w:rFonts w:cs="Times New Roman"/>
              </w:rPr>
            </w:pPr>
            <w:r>
              <w:rPr>
                <w:rFonts w:cs="Times New Roman"/>
              </w:rPr>
              <w:t xml:space="preserve">Sıcaklık- Nem   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Sıcaklık ve nemin uygun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Hastalık, iş veriminin düşmesi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334D3A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AB509F"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İşyeri bölümleri yapılan işlere uygun sıcaklık ve nemde tutulmalıdır. 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36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Sigara kullanımı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İşyerinde sigara içilmesi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Hastalık, yangın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İşyeri ortamında sigara içilmemektedir.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Tertip- Düzen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Malzemelerin kullanım sonra kaldırılmaması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Küçük,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334D3A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AB509F"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Çalışanlar kullandıkları malzemeleri iş bitiminde yerlerine kaldırmalıdır.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Hijyen  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Hijyene uyulmaması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Hastalık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İşyerinin düzenli temizliği yapılmalı, </w:t>
            </w:r>
            <w:proofErr w:type="gramStart"/>
            <w:r>
              <w:rPr>
                <w:rFonts w:cs="Times New Roman"/>
                <w:color w:val="000000"/>
              </w:rPr>
              <w:t>hijyen</w:t>
            </w:r>
            <w:proofErr w:type="gramEnd"/>
            <w:r>
              <w:rPr>
                <w:rFonts w:cs="Times New Roman"/>
                <w:color w:val="000000"/>
              </w:rPr>
              <w:t xml:space="preserve"> şartları sağlanmalıdır.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253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Çalışma alanı genişliği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Dar geçişler, koridorlar, uygun olmayan geçişler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Çalışma alanları yapılan işe göre rahat çalışmayı sağlayacak genişlikte olmalıdır.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048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Yerleşim planı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Faaliyetlerin kısıtlanması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Orta 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İşyeri yerleşimi çalışanların faaliyetlerini kısıtlamayacak şekilde olmalıdır.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1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Kablolar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Kabloların düzensizliği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Orta 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İşyerinde kullanılan kablolu aletler, uzatma kabloları takılıp düşmeyi engelleyecek şekilde yerleştirilmelidir.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374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Çöpler ve atıklar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Düzenli toplanmaması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Hastalık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Çöpler uygun şekilde toplanmalı </w:t>
            </w:r>
            <w:proofErr w:type="gramStart"/>
            <w:r>
              <w:rPr>
                <w:rFonts w:cs="Times New Roman"/>
              </w:rPr>
              <w:t>ve  düzenli</w:t>
            </w:r>
            <w:proofErr w:type="gramEnd"/>
            <w:r>
              <w:rPr>
                <w:rFonts w:cs="Times New Roman"/>
              </w:rPr>
              <w:t xml:space="preserve"> olarak uzaklaştırılmalıdır.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Düzenli olarak, 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374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Dedektör</w:t>
            </w:r>
            <w:proofErr w:type="spellEnd"/>
          </w:p>
        </w:tc>
        <w:tc>
          <w:tcPr>
            <w:tcW w:w="1559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Gaz </w:t>
            </w:r>
            <w:proofErr w:type="spellStart"/>
            <w:r>
              <w:rPr>
                <w:rFonts w:cs="Times New Roman"/>
              </w:rPr>
              <w:t>dedektörünün</w:t>
            </w:r>
            <w:proofErr w:type="spellEnd"/>
            <w:r>
              <w:rPr>
                <w:rFonts w:cs="Times New Roman"/>
              </w:rPr>
              <w:t xml:space="preserve"> devre dışı olması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Gaz kaçağı, yangın, patlama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Dedektörün</w:t>
            </w:r>
            <w:proofErr w:type="spellEnd"/>
            <w:r>
              <w:rPr>
                <w:rFonts w:cs="Times New Roman"/>
              </w:rPr>
              <w:t xml:space="preserve"> bakımı yaptırılmalı, devre dışı olması önlenmelidir.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Düzenli olarak bakım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374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Zemin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Zeminin kaygan veya ıslak olması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Düşme, kayma, yaralanma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Zeminler kayma ve düşmeye sebep vermeyecek şekilde olmalı, ıslak veya nemli olması durumlarında kaygan zemin levhası kullanılmalıdır.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proofErr w:type="spellStart"/>
            <w:r>
              <w:t>İşrveren</w:t>
            </w:r>
            <w:proofErr w:type="spellEnd"/>
            <w:r>
              <w:t xml:space="preserve">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374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Elektrik</w:t>
            </w:r>
          </w:p>
        </w:tc>
        <w:tc>
          <w:tcPr>
            <w:tcW w:w="1559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Kaçak akım rölesinin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Kaçak akım rölesi, ana elektrik hattına bağlı olmalıdır.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Elektrik </w:t>
            </w:r>
          </w:p>
        </w:tc>
        <w:tc>
          <w:tcPr>
            <w:tcW w:w="1559" w:type="dxa"/>
            <w:shd w:val="clear" w:color="auto" w:fill="auto"/>
          </w:tcPr>
          <w:p w:rsidR="002B517A" w:rsidRDefault="002B517A">
            <w:pPr>
              <w:spacing w:after="0" w:line="240" w:lineRule="auto"/>
              <w:ind w:left="-108"/>
              <w:rPr>
                <w:rFonts w:cs="Times New Roman"/>
              </w:rPr>
            </w:pPr>
          </w:p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Sigortaların korunaklı yerde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Tüm elektrik ve sigortala kutuları yetkili harici kimsenin müdahale etmemesi için korunaklı yerde olmalıdır. ( kapalı ve kilitli)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Elektrik</w:t>
            </w:r>
          </w:p>
        </w:tc>
        <w:tc>
          <w:tcPr>
            <w:tcW w:w="1559" w:type="dxa"/>
            <w:shd w:val="clear" w:color="auto" w:fill="auto"/>
          </w:tcPr>
          <w:p w:rsidR="002B517A" w:rsidRDefault="00AB50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Sabit ve kurulum elektrik tesisatının düzenli bakımlarının kontrolünün yapılmaması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Sabit veya sonradan kurulan tüm elektrik tesisatının düzenli bakımları yapılmalı ve bakım formları saklanmalıdır.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Periyodik olarak </w:t>
            </w:r>
          </w:p>
        </w:tc>
        <w:tc>
          <w:tcPr>
            <w:tcW w:w="1134" w:type="dxa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Elektrik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Açıkta kablo bulunması ve sağlam olmayan prizler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Açık uçlu elektrik kablosu ve priz bulunmamalıdır. Sağlamlıkları düzenli olarak kontrol edilmelidir.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Düzenli kontrol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2360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Elektrik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Elektrikli </w:t>
            </w:r>
            <w:proofErr w:type="gramStart"/>
            <w:r>
              <w:rPr>
                <w:rFonts w:cs="Times New Roman"/>
              </w:rPr>
              <w:t>ekipmanların</w:t>
            </w:r>
            <w:proofErr w:type="gramEnd"/>
            <w:r>
              <w:rPr>
                <w:rFonts w:cs="Times New Roman"/>
              </w:rPr>
              <w:t xml:space="preserve"> su ile teması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Küçük  büyük</w:t>
            </w:r>
            <w:proofErr w:type="gramEnd"/>
            <w:r>
              <w:rPr>
                <w:rFonts w:cs="Times New Roman"/>
              </w:rPr>
              <w:t xml:space="preserve"> yaralanmalar, ölümler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Yüksek 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pStyle w:val="nor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Elektrikli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ekipmanların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, su ile teması engellenmiş olmalıdır. Elektrik aksamı sıvılardan etkilenmemelidir.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Sürekli 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36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971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beforeLines="20" w:before="48" w:afterLines="20" w:after="48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Makineler, El aletleri, Yardımcı aparatlar.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Kullanım kılavuzlarının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 ölümler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pStyle w:val="nor"/>
              <w:spacing w:after="0" w:line="276" w:lineRule="auto"/>
              <w:rPr>
                <w:rFonts w:asciiTheme="minorHAnsi" w:hAnsi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/>
                <w:color w:val="000000"/>
                <w:sz w:val="22"/>
                <w:szCs w:val="18"/>
              </w:rPr>
              <w:t>Makinelerin kullanım kılavuzları üretici firmadan temin edilmeli ve talimatlara uygun kullanılmalıdır.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Sürekli 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36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37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B517A" w:rsidRDefault="00AB509F">
            <w:pPr>
              <w:spacing w:after="0" w:line="240" w:lineRule="auto"/>
              <w:ind w:right="-108"/>
            </w:pPr>
            <w:r>
              <w:rPr>
                <w:rFonts w:cs="Times New Roman"/>
              </w:rPr>
              <w:t>Makineler, El aletleri, Yardımcı aparatlar.</w:t>
            </w:r>
          </w:p>
        </w:tc>
        <w:tc>
          <w:tcPr>
            <w:tcW w:w="1559" w:type="dxa"/>
            <w:shd w:val="clear" w:color="auto" w:fill="auto"/>
          </w:tcPr>
          <w:p w:rsidR="002B517A" w:rsidRDefault="002B517A">
            <w:pPr>
              <w:spacing w:line="240" w:lineRule="auto"/>
              <w:ind w:left="-108"/>
            </w:pPr>
          </w:p>
          <w:p w:rsidR="002B517A" w:rsidRDefault="00AB509F">
            <w:pPr>
              <w:spacing w:line="240" w:lineRule="auto"/>
              <w:ind w:left="-108"/>
            </w:pPr>
            <w:r>
              <w:t>Bozulma, arızalanma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rPr>
                <w:rFonts w:cs="Times New Roman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pStyle w:val="nor"/>
              <w:spacing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Elektrikli 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ekipmanlar</w:t>
            </w:r>
            <w:proofErr w:type="gram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düzenli olarak kontrol edilmeli, bozuk veya arızalı ekipmanların kullanımı engellenmelidir.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24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24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24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2713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</w:tcPr>
          <w:p w:rsidR="002B517A" w:rsidRDefault="002B517A">
            <w:pPr>
              <w:spacing w:after="0" w:line="240" w:lineRule="auto"/>
              <w:ind w:right="-108"/>
              <w:rPr>
                <w:rFonts w:cs="Times New Roman"/>
              </w:rPr>
            </w:pPr>
          </w:p>
          <w:p w:rsidR="002B517A" w:rsidRDefault="002B517A">
            <w:pPr>
              <w:spacing w:after="0" w:line="240" w:lineRule="auto"/>
              <w:ind w:right="-108"/>
              <w:rPr>
                <w:rFonts w:cs="Times New Roman"/>
              </w:rPr>
            </w:pPr>
          </w:p>
          <w:p w:rsidR="002B517A" w:rsidRDefault="002B517A">
            <w:pPr>
              <w:spacing w:after="0" w:line="240" w:lineRule="auto"/>
              <w:ind w:right="-108"/>
              <w:rPr>
                <w:rFonts w:cs="Times New Roman"/>
              </w:rPr>
            </w:pPr>
          </w:p>
          <w:p w:rsidR="002B517A" w:rsidRDefault="00AB509F">
            <w:pPr>
              <w:spacing w:after="0" w:line="240" w:lineRule="auto"/>
              <w:ind w:right="-108"/>
            </w:pPr>
            <w:r>
              <w:rPr>
                <w:rFonts w:cs="Times New Roman"/>
              </w:rPr>
              <w:t>Makineler, El aletleri, Yardımcı aparatlar.</w:t>
            </w:r>
          </w:p>
        </w:tc>
        <w:tc>
          <w:tcPr>
            <w:tcW w:w="1559" w:type="dxa"/>
            <w:shd w:val="clear" w:color="auto" w:fill="auto"/>
          </w:tcPr>
          <w:p w:rsidR="002B517A" w:rsidRDefault="002B517A">
            <w:pPr>
              <w:spacing w:after="0" w:line="240" w:lineRule="auto"/>
            </w:pPr>
          </w:p>
          <w:p w:rsidR="002B517A" w:rsidRDefault="002B517A">
            <w:pPr>
              <w:spacing w:after="0" w:line="240" w:lineRule="auto"/>
            </w:pPr>
          </w:p>
          <w:p w:rsidR="002B517A" w:rsidRDefault="002B517A">
            <w:pPr>
              <w:spacing w:after="0" w:line="240" w:lineRule="auto"/>
            </w:pPr>
          </w:p>
          <w:p w:rsidR="002B517A" w:rsidRDefault="00AB509F">
            <w:pPr>
              <w:spacing w:after="0" w:line="240" w:lineRule="auto"/>
            </w:pPr>
            <w:r>
              <w:t>Çalışanların güvenli kullanım bilgilerinin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Yüksek 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pStyle w:val="nor"/>
              <w:spacing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Çalışanlar, elektrikli aletlerin güvenli kullanımları ile ilgili bilgilendirilmelidir.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24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24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24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534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2B517A" w:rsidRDefault="00AB509F">
            <w:pPr>
              <w:spacing w:after="0" w:line="240" w:lineRule="auto"/>
              <w:ind w:left="-108" w:right="-108"/>
            </w:pPr>
            <w:r>
              <w:t xml:space="preserve">  Elle taşıma</w:t>
            </w:r>
            <w:r>
              <w:rPr>
                <w:rFonts w:cs="Times New Roman"/>
              </w:rPr>
              <w:t xml:space="preserve"> Makineler, El aletleri, Yardımcı aparatlar.</w:t>
            </w:r>
          </w:p>
        </w:tc>
        <w:tc>
          <w:tcPr>
            <w:tcW w:w="1559" w:type="dxa"/>
            <w:shd w:val="clear" w:color="auto" w:fill="auto"/>
          </w:tcPr>
          <w:p w:rsidR="002B517A" w:rsidRDefault="00AB509F">
            <w:pPr>
              <w:spacing w:line="240" w:lineRule="auto"/>
            </w:pPr>
            <w:r>
              <w:t>Makinelerde sağlık ve güvenlik işaretlerinin bulunmaması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Küçük, büyük yaralanmalar, ölümler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pStyle w:val="nor"/>
              <w:spacing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Tüm makinelerde bulunması gereken sağlık ve güvenlik işaretleri olmalıdır. Bu işaretlere uyulmalı, takibi yapılmalıdır.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24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24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24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2670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:rsidR="002B517A" w:rsidRDefault="002B517A">
            <w:pPr>
              <w:spacing w:after="0" w:line="240" w:lineRule="auto"/>
              <w:ind w:left="-108" w:right="-108"/>
            </w:pPr>
          </w:p>
          <w:p w:rsidR="002B517A" w:rsidRDefault="002B517A">
            <w:pPr>
              <w:spacing w:after="0" w:line="240" w:lineRule="auto"/>
              <w:ind w:left="-108" w:right="-108"/>
            </w:pPr>
          </w:p>
          <w:p w:rsidR="002B517A" w:rsidRDefault="002B517A">
            <w:pPr>
              <w:spacing w:after="0" w:line="240" w:lineRule="auto"/>
              <w:ind w:left="-108" w:right="-108"/>
            </w:pPr>
          </w:p>
          <w:p w:rsidR="002B517A" w:rsidRDefault="00AB509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Makineler, El aletleri, Yardımcı aparatlar.</w:t>
            </w:r>
          </w:p>
        </w:tc>
        <w:tc>
          <w:tcPr>
            <w:tcW w:w="1559" w:type="dxa"/>
            <w:shd w:val="clear" w:color="auto" w:fill="auto"/>
          </w:tcPr>
          <w:p w:rsidR="002B517A" w:rsidRDefault="002B517A">
            <w:pPr>
              <w:ind w:left="-108"/>
              <w:rPr>
                <w:rFonts w:cs="Times New Roman"/>
                <w:bCs/>
              </w:rPr>
            </w:pPr>
          </w:p>
          <w:p w:rsidR="002B517A" w:rsidRDefault="00AB509F">
            <w:pPr>
              <w:ind w:left="-108"/>
              <w:rPr>
                <w:rFonts w:cs="Times New Roman"/>
              </w:rPr>
            </w:pPr>
            <w:r>
              <w:rPr>
                <w:rFonts w:cs="Times New Roman"/>
                <w:bCs/>
              </w:rPr>
              <w:t>Günlük bakım ve periyodik kontrollerinin yapılmaması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Uygunsuz mekanik şartlar sonucu iş kazası</w:t>
            </w:r>
          </w:p>
          <w:p w:rsidR="002B517A" w:rsidRDefault="002B517A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İmalatçı firmanın belirttiği sürelerde ve şekillerde günlük bakım ve periyodik kontroller yapılmalıdır.</w:t>
            </w:r>
          </w:p>
          <w:p w:rsidR="002B517A" w:rsidRDefault="002B517A">
            <w:pPr>
              <w:pStyle w:val="nor"/>
              <w:spacing w:before="0" w:beforeAutospacing="0" w:after="0"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2980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="Times New Roman"/>
                <w:bCs/>
              </w:rPr>
            </w:pPr>
            <w:r>
              <w:rPr>
                <w:rFonts w:cs="Times New Roman"/>
              </w:rPr>
              <w:t>Makineler, El aletleri, Yardımcı aparatlar.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Makinelerin kullanım, bakım ve onarım talimatlarının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Küçük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Makinelerin kullanımı, bakımı, onarımı için hazırlanan yazılı talimatlar işyerinde çalışanların görebilecekleri şekilde asılmalıdır.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</w:rPr>
              <w:t>Makineler, El aletleri, Yardımcı aparatlar.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/>
              <w:ind w:left="-108" w:right="-108"/>
              <w:rPr>
                <w:bCs/>
              </w:rPr>
            </w:pPr>
            <w:r>
              <w:rPr>
                <w:bCs/>
              </w:rPr>
              <w:t>Gövde topraklamaları-</w:t>
            </w:r>
            <w:proofErr w:type="spellStart"/>
            <w:r>
              <w:rPr>
                <w:bCs/>
              </w:rPr>
              <w:t>nın</w:t>
            </w:r>
            <w:proofErr w:type="spellEnd"/>
            <w:r>
              <w:rPr>
                <w:bCs/>
              </w:rPr>
              <w:t xml:space="preserve">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r>
              <w:t>Küçük büyük yaralanmalar, elektrik çarpmaları, ölümler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Tüm elektrikli makinelerin gövde topraklamaları mutlaka yapılmalı.</w:t>
            </w:r>
          </w:p>
          <w:p w:rsidR="002B517A" w:rsidRDefault="00AB509F">
            <w:pPr>
              <w:rPr>
                <w:rFonts w:cs="Times New Roman"/>
              </w:rPr>
            </w:pPr>
            <w:r>
              <w:rPr>
                <w:rFonts w:cs="Times New Roman"/>
              </w:rPr>
              <w:t>Yılda bir defa yetkili mercilere elektrik tesisatı ile topraklama tesisatının periyodik kontrolleri yaptırılmalıdır.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/>
              <w:ind w:lef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Yılda bir veya yeri değiştirildiğinde her kullanım öncesi kontrol.</w:t>
            </w:r>
            <w:proofErr w:type="gramEnd"/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rPr>
                <w:rFonts w:cstheme="minorHAnsi"/>
              </w:rPr>
            </w:pPr>
            <w:r>
              <w:rPr>
                <w:rFonts w:cstheme="minorHAnsi"/>
              </w:rPr>
              <w:t>Kimyasal tehlikeleri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İş kazaları, cilt tahrişi, alerji, kanser, solunum rahatsızlıkları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  <w:jc w:val="center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Tehlikeli kimyasallar daha az tehlikeli olan ile değiştirilmelidir.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167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 Kimyasallarla ilgili tedbirlerin alınmaması</w:t>
            </w:r>
          </w:p>
          <w:p w:rsidR="002B517A" w:rsidRDefault="002B517A">
            <w:pPr>
              <w:spacing w:after="0" w:line="240" w:lineRule="auto"/>
              <w:ind w:left="-108" w:right="-108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İş kazaları, cilt tahrişi, alerji, kanser, solunum rahatsızlıkları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right="-108"/>
              <w:jc w:val="both"/>
            </w:pPr>
            <w:r>
              <w:t>Yüksek</w:t>
            </w:r>
          </w:p>
        </w:tc>
        <w:tc>
          <w:tcPr>
            <w:tcW w:w="2693" w:type="dxa"/>
          </w:tcPr>
          <w:p w:rsidR="002B517A" w:rsidRDefault="00AB509F">
            <w:pPr>
              <w:spacing w:after="0" w:line="240" w:lineRule="auto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Kimyasalların saklanması, kullanılması ve taşınması konusunda gerekli güvenlik tedbirleri alınmalıdır.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MSDS formlarının olmaması, zamanında müdahale edememe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İş kazaları, cilt tahrişi, alerji, kanser, solunum rahatsızlıkları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 İşyerinde imalatçı, ithalatçı veya satıcılardan sağlanan malzeme güvenlik bilgi formları mevcut ( MSDS) olmalıdır.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Kimyasalların bilinçsizce kullanımı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İş kazaları, cilt tahrişi, alerji, kanser, solunum rahatsızlıkları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line="360" w:lineRule="auto"/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line="360" w:lineRule="auto"/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line="360" w:lineRule="auto"/>
              <w:ind w:left="-108"/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line="360" w:lineRule="auto"/>
              <w:ind w:left="-108" w:right="-108"/>
              <w:jc w:val="center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Çalışanlar, kullanma kılavuzu bulunmayan ya da kullanma talimatı henüz hazırlanmamış tehlikeli kimyasalları kullanmamaları konusunda </w:t>
            </w:r>
            <w:proofErr w:type="spellStart"/>
            <w:r>
              <w:rPr>
                <w:rFonts w:cstheme="minorHAnsi"/>
              </w:rPr>
              <w:t>talimatlandırılmalıdır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36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pPr>
              <w:spacing w:line="360" w:lineRule="auto"/>
            </w:pPr>
            <w:r>
              <w:t xml:space="preserve">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Kimyasalın üzerinde etiket bilgilerinin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İş kazaları, cilt tahrişi, alerji, kanser, solunum rahatsızlıkları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line="360" w:lineRule="auto"/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line="360" w:lineRule="auto"/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line="360" w:lineRule="auto"/>
              <w:ind w:left="-108"/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line="360" w:lineRule="auto"/>
              <w:ind w:left="-108" w:right="-108"/>
              <w:jc w:val="center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Kimyasalların üzerinde uygulama yöntemi, kullanılacak koruyucu </w:t>
            </w:r>
            <w:proofErr w:type="gramStart"/>
            <w:r>
              <w:rPr>
                <w:rFonts w:cstheme="minorHAnsi"/>
              </w:rPr>
              <w:t>ekipman</w:t>
            </w:r>
            <w:proofErr w:type="gramEnd"/>
            <w:r>
              <w:rPr>
                <w:rFonts w:cstheme="minorHAnsi"/>
              </w:rPr>
              <w:t xml:space="preserve"> ve zararlarını gösteren etiketler olmalıdır. 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36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pPr>
              <w:spacing w:line="360" w:lineRule="auto"/>
            </w:pPr>
            <w:r>
              <w:t xml:space="preserve">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spacing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Kimyasalların saklama koşullarının uygun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İş kazaları, cilt tahrişi, alerji, kanser, solunum rahatsızlıkları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line="360" w:lineRule="auto"/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line="360" w:lineRule="auto"/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line="360" w:lineRule="auto"/>
              <w:ind w:left="-108"/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line="360" w:lineRule="auto"/>
              <w:ind w:left="-108" w:right="-108"/>
              <w:jc w:val="center"/>
            </w:pPr>
            <w: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36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Kimyasal maddelerin saklama koşullarına uyulmalıdır. 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36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pPr>
              <w:spacing w:line="360" w:lineRule="auto"/>
            </w:pPr>
            <w:r>
              <w:t xml:space="preserve"> 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Kimyasallar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KKD kullanılmaması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İş kazaları, cilt tahrişi, alerji, kanser, solunum rahatsızlıkları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ind w:left="-108" w:right="-108"/>
              <w:jc w:val="center"/>
            </w:pPr>
            <w: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Tehlikeli kimyasallar ile yapılan çalışmalar sırasında kişisel koruyucu donanımlar (maske, eldiven vb.) sağlanmalıdır.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ve Acil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Acil çıkışların kilitli olması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  <w:jc w:val="center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merdiveni kapıları/acil çıkışlar kilitli olmayıp her an açılabilir durumda tutuluyor olmalıdır.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ve Acil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Acil çıkış kapılarının içe doğru açılması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Olası acil durumlara çıkışın zorlaşması, sonucu 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  <w:jc w:val="center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merdiveni kapıları/acil çıkış kapılarının dışarıya doğru açılması sağlanmalıdır.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137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ve Acil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Acil çıkış noktalarına gidiş yerlerinin engellerle dolu olması.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 Olası acil durumlara çıkışın zorlaşması, sonucu 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  <w:jc w:val="center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merdiveni kapıları/acil çıkışların önünde ve tüm yol boyunca kaçışı engelleyecek bir malzeme bulundurulması engellenmelidir.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ve Acil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Acil çıkış levhalarının olmaması, uygun </w:t>
            </w:r>
            <w:proofErr w:type="gramStart"/>
            <w:r>
              <w:rPr>
                <w:rFonts w:cstheme="minorHAnsi"/>
              </w:rPr>
              <w:t>yerleştirilmemesi , acil</w:t>
            </w:r>
            <w:proofErr w:type="gramEnd"/>
            <w:r>
              <w:rPr>
                <w:rFonts w:cstheme="minorHAnsi"/>
              </w:rPr>
              <w:t xml:space="preserve"> çıkış yollarının aydınlatılmaması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 Olası acil durumlara çıkışın zorlaşması, sonucu 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  <w:jc w:val="center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Kapı ve kaçış yollarını gösteren acil durum levhaları uygun yerlere </w:t>
            </w:r>
            <w:proofErr w:type="gramStart"/>
            <w:r>
              <w:rPr>
                <w:rFonts w:cstheme="minorHAnsi"/>
              </w:rPr>
              <w:t>yerleştirilmeli  ve</w:t>
            </w:r>
            <w:proofErr w:type="gramEnd"/>
            <w:r>
              <w:rPr>
                <w:rFonts w:cstheme="minorHAnsi"/>
              </w:rPr>
              <w:t xml:space="preserve"> acil çıkış yerleri, yolları ortak elektrik hattından bağımsız olarak devreye girecek şekilde ışıklandırılmalıdır. 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ve Acil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İlkyardım dolabının olmaması, ilkyardım malzemelerin eksik olması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Olası acil durumlara müdahalenin gecikmesi sonucu 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İçerisinde yeterli malzeme bulunan ilkyardım dolabı temin edilmelidir.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ve Acil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söndürücülerin olmaması, periyodik kontrollerinin yapılmaması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Olası acil durumlara müdahalede gecikme sonucu 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söndürücüler mevcutta uygun sayıda bulundurulmalı ve son kullanma tarihleri ve basınçları kontrol edilmelidir.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Periyodik olarak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2B517A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2B517A" w:rsidRDefault="002B517A">
            <w:pPr>
              <w:spacing w:after="0" w:line="360" w:lineRule="auto"/>
              <w:ind w:right="-139"/>
              <w:rPr>
                <w:rFonts w:cs="Times New Roman"/>
                <w:b/>
              </w:rPr>
            </w:pP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ve Acil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Acil durum telefon listesinin olmaması, çalışanlar tarafından bilinmemesi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Olası acil durumlara müdahalede gecikme sonucu 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  <w:jc w:val="center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Acil durumlar ile ilgili iletişime geçilecek telefon numaraları (yangın, ambulans, polis vb.) işyeri içerisinde görünür bir yere asılmalı ve çalışanlara bildirilmelidir.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ve Acil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cstheme="minorHAnsi"/>
              </w:rPr>
              <w:t>Yangın söndürücülerin yerlerinin belirtilmemesi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Olası acil durumlara müdahalede gecikme sonucu 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  <w:jc w:val="center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</w:rPr>
            </w:pPr>
            <w:r>
              <w:rPr>
                <w:rFonts w:eastAsia="Pannonica" w:cs="Pannonica"/>
                <w:sz w:val="18"/>
                <w:szCs w:val="18"/>
              </w:rPr>
              <w:t>Yangın söndürme tüpleri her zaman göz önünde ve kolayca alınabilecek şekilde olmalı. Yerden 90 cm kadar yükseğe asılmalı yerleri</w:t>
            </w:r>
            <w:r>
              <w:rPr>
                <w:rFonts w:eastAsia="Pannonica" w:cs="Pannonica"/>
              </w:rPr>
              <w:t xml:space="preserve"> işaretlenmelidir.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left="-108" w:right="-108"/>
              <w:rPr>
                <w:rFonts w:cstheme="minorHAnsi"/>
                <w:szCs w:val="18"/>
              </w:rPr>
            </w:pPr>
            <w:r>
              <w:rPr>
                <w:rFonts w:cstheme="minorHAnsi"/>
              </w:rPr>
              <w:t>Yangın ve Acil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Çalışanların acil durumlarda hakkında bilgilendirilmemesi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Olası acil durumlara müdahalede gecikme sonucu Küçük büyük yaralanmalar, ölüm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ind w:left="-10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ind w:left="-108" w:right="-108"/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Acil durumlarda çalışanlar ne yapması gerektiği konusunda bilgilendirilmelidir.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Elle Taşıma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Ağır yüklerin kaldırılması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 xml:space="preserve">Ergonomik Riskler, bel ve </w:t>
            </w:r>
            <w:proofErr w:type="gramStart"/>
            <w:r>
              <w:t>omurilik  yaralanmaları</w:t>
            </w:r>
            <w:proofErr w:type="gramEnd"/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Özellikle stoklama, dağıtım vb. süreçlerde elle taşınamayacak kadar ağır yüklerin çalışanlarca kaldırılması engellenmelidir.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 xml:space="preserve">                                        </w:t>
            </w:r>
          </w:p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Elle Taşıma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Ağır yüklerin itilmesi, çekilmesi, kaldırılıp indirilmesi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 xml:space="preserve">Ergonomik Riskler, bel ve </w:t>
            </w:r>
            <w:proofErr w:type="gramStart"/>
            <w:r>
              <w:t>omurilik  yaralanmaları</w:t>
            </w:r>
            <w:proofErr w:type="gramEnd"/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Sırt ve bel incinmesi riski oluşturabilecek yüklerin itilmesi, çekilmesi, kaldırılması ve indirilmesini sağlayacak uygun mekanik taşıma araçları sağlanmalıdır.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Ergonomi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Aynı pozisyonda veya zorlayıcı pozisyonlarda uzun süre çalışma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 xml:space="preserve">Ergonomik Riskler, bel ve </w:t>
            </w:r>
            <w:proofErr w:type="gramStart"/>
            <w:r>
              <w:t>omurilik  yaralanmaları</w:t>
            </w:r>
            <w:proofErr w:type="gramEnd"/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Çalışanların uzun süre aynı pozisyonda veya fiziksel anlamda zorlayıcı çalışmaları (ağır yük kaldırma </w:t>
            </w:r>
            <w:proofErr w:type="gramStart"/>
            <w:r>
              <w:rPr>
                <w:rFonts w:cs="Times New Roman"/>
              </w:rPr>
              <w:t>dahil</w:t>
            </w:r>
            <w:proofErr w:type="gramEnd"/>
            <w:r>
              <w:rPr>
                <w:rFonts w:cs="Times New Roman"/>
              </w:rPr>
              <w:t>) engellenmelidir.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Ergonomi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Zorlanarak uzanarak uzun süre aynı pozisyonda çalışma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 xml:space="preserve">Ergonomik Riskler, bel ve </w:t>
            </w:r>
            <w:proofErr w:type="gramStart"/>
            <w:r>
              <w:t>omurilik  yaralanmaları</w:t>
            </w:r>
            <w:proofErr w:type="gramEnd"/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Fazlaca yukarıya uzanmayı veya aşağıya eğilmeyi gerektiren işlerde çalışanların uzun süre hareketsiz aynı pozisyonda kalması engellenmelidir.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Psikososyal</w:t>
            </w:r>
            <w:proofErr w:type="spellEnd"/>
            <w:r>
              <w:rPr>
                <w:rFonts w:cs="Times New Roman"/>
                <w:bCs/>
              </w:rPr>
              <w:t xml:space="preserve"> Etkenler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 w:rsidP="00334D3A">
            <w:pPr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Stres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Çalışanlar ile işveren(</w:t>
            </w:r>
            <w:proofErr w:type="spellStart"/>
            <w:r>
              <w:rPr>
                <w:rFonts w:cs="Times New Roman"/>
              </w:rPr>
              <w:t>ler</w:t>
            </w:r>
            <w:proofErr w:type="spellEnd"/>
            <w:r>
              <w:rPr>
                <w:rFonts w:cs="Times New Roman"/>
              </w:rPr>
              <w:t>) arasında iyi bir iletişim sürdürülmelidir.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Psikososyal</w:t>
            </w:r>
            <w:proofErr w:type="spellEnd"/>
            <w:r>
              <w:rPr>
                <w:rFonts w:cs="Times New Roman"/>
                <w:bCs/>
              </w:rPr>
              <w:t xml:space="preserve"> Etkenler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 w:rsidP="00334D3A">
            <w:pPr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Stres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Çalışanlar; yetki, sorumluluk ve çalışma hedeflerini net olarak bilmelidir.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Psikososyal</w:t>
            </w:r>
            <w:proofErr w:type="spellEnd"/>
            <w:r>
              <w:rPr>
                <w:rFonts w:cs="Times New Roman"/>
                <w:bCs/>
              </w:rPr>
              <w:t xml:space="preserve"> Etkenler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 w:rsidP="00334D3A">
            <w:pPr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Stres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Çalışanlara, görev ve sorumlulukları haricinde talimatların verilmesi engellenmelidir.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Psikososyal</w:t>
            </w:r>
            <w:proofErr w:type="spellEnd"/>
            <w:r>
              <w:rPr>
                <w:rFonts w:cs="Times New Roman"/>
                <w:bCs/>
              </w:rPr>
              <w:t xml:space="preserve"> Etkenler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 w:rsidP="00334D3A">
            <w:pPr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Stres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Tekrarlı işlerin psikolojik baskı altında olmadan uygun süre ve hızda gerçekleştirilmesi sağlanmalıdır.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Psikososyal</w:t>
            </w:r>
            <w:proofErr w:type="spellEnd"/>
            <w:r>
              <w:rPr>
                <w:rFonts w:cs="Times New Roman"/>
                <w:bCs/>
              </w:rPr>
              <w:t xml:space="preserve"> Etkenler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 w:rsidP="00334D3A">
            <w:pPr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Stres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kazaları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Özellikle sipariş esaslı çalışılan yerlerde fazla mesai uygulaması planlı olmalı ve çalışanlar bununla ilgili önceden haberdar edilmelidir.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Kazalar ve Hastalıklar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İşe giriş muayenelerinin olmaması, sağlık kontrollerinin yapılmaması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Hastalık, meslek hastalığı, iş kazası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Çalışanların işe giriş raporları ve periyodik kontrolleri yaptırılmalıdır.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Periyodik olarak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Kazalar ve Hastalıklar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İş kazası veya meslek hastalıklarının ilgili kuruma bildirilmemesi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Hastalık, meslek hastalığı, iş kazası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İş kazaları ve meslek hastalıkları vakaları Sosyal Güvenlik Kurumuna rapor edilmelidir.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İş Kazası veya meslek hastalığı tanısı olduğunda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Kazalar ve Hastalıklar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İş kazası veya işe bağlı hastalık verilerinin incelenmemesi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Hastalık, meslek hastalığı, iş kazası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Çalışanların karşı karşıya kaldıkları önceden olmuş kazalar veya işe bağlı hastalıklar incelenerek yeniden meydana gelmeleri</w:t>
            </w:r>
            <w:r>
              <w:rPr>
                <w:rFonts w:cs="Times New Roman"/>
              </w:rPr>
              <w:t xml:space="preserve"> önlenmelidir.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İşe giriş muayenesi ile tespit.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Eğitim ve Bilgilendirme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 w:rsidP="00334D3A">
            <w:pPr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ISG eğitiminin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kazaları, küçük veya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Çalışanlara (çıraklar ve genç çalışanlar da </w:t>
            </w:r>
            <w:proofErr w:type="gramStart"/>
            <w:r>
              <w:rPr>
                <w:rFonts w:cs="Times New Roman"/>
              </w:rPr>
              <w:t>dahil</w:t>
            </w:r>
            <w:proofErr w:type="gramEnd"/>
            <w:r>
              <w:rPr>
                <w:rFonts w:cs="Times New Roman"/>
              </w:rPr>
              <w:t xml:space="preserve"> olmak üzere) genel iş sağlığı ve güvenliği eğitimi verilmelidir.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Yönet-meliklerde belirtilen sürelerde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Eğitim ve Bilgilendirme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 w:rsidP="00334D3A">
            <w:pPr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İş bilgis</w:t>
            </w:r>
            <w:bookmarkStart w:id="0" w:name="_GoBack"/>
            <w:bookmarkEnd w:id="0"/>
            <w:r>
              <w:rPr>
                <w:bCs/>
              </w:rPr>
              <w:t>i yetersizliği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kazaları, küçük veya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Çalışanlar, yaptıkları iş konusunda eğitilmiş ve yönlendirilmiş olmalıdır.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Eğitim ve Bilgilendirme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Kimyasal kullanımı ve taşınması konusunda bilgi yetersizliği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kazaları, küçük veya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Çalışanlar, kimyasalların güvenli kullanımı, saklanması ve taşınmasında konularında eğitilmelidir.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Eğitim ve Bilgilendirme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Çalışanların makineleri güvensiz kullanımı, eğitim eksikliği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kazaları, küçük veya büyük yaralanmalar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Çalışanlar, güvenli makine kullanımı ve bakımı konusunda eğitilmelidir.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Eğitim ve Bilgilendirme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Eğitim ve bilgilendirme kayıtlarının olmaması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 xml:space="preserve">İş kazası durumunda yetersiz belge, yaptırım uygulamada sıkıntı, stres 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Orta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Eğitim ve bilgilendirme ile ilgili belgeler kayıt altına alınıyor ve kayıtlar uygun şekilde muhafaza edilmelidir.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Her zaman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Taşıt Sürücüleri- Şoförler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Sürücü talimatlarına uyulmaması, trafik kurallarına uyulmaması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Kazası, trafik kazası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Sürücüler kendilerine tebliğ eden talimatlara ve trafik kurallarına uymalıdır. Bu konuda bilgilendirme yapılmalıdır.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Sürekli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Araç bakımlarının yapılmamış olması, mevsimine uygun lastik kullanılmaması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kazası, Trafik kazası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Araç bakımlarının düzenli olarak yapılıp, bakım formlarının saklanması gerekmektedir. Mevsimine uygun lastik kullanılmalıdır.</w:t>
            </w:r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Periyodik bakım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2B517A">
        <w:trPr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17A" w:rsidRDefault="00AB509F">
            <w:pPr>
              <w:ind w:right="-10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Trafik- Şehir içi veya Dışı 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17A" w:rsidRDefault="00AB509F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Sürücülerin trafiğe çıkmadan önce kontrollerini eksik yapması veya yapmaması</w:t>
            </w:r>
          </w:p>
        </w:tc>
        <w:tc>
          <w:tcPr>
            <w:tcW w:w="2268" w:type="dxa"/>
            <w:vAlign w:val="center"/>
          </w:tcPr>
          <w:p w:rsidR="002B517A" w:rsidRDefault="00AB509F">
            <w:pPr>
              <w:spacing w:line="240" w:lineRule="auto"/>
            </w:pPr>
            <w:r>
              <w:t>İş kazası, Trafik kazası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beforeLines="20" w:before="48" w:afterLines="20" w:after="48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2B517A" w:rsidRDefault="00AB509F">
            <w:pPr>
              <w:spacing w:beforeLines="20" w:before="48" w:afterLines="20" w:after="48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693" w:type="dxa"/>
            <w:vAlign w:val="center"/>
          </w:tcPr>
          <w:p w:rsidR="002B517A" w:rsidRDefault="00AB509F">
            <w:pPr>
              <w:spacing w:after="0"/>
              <w:rPr>
                <w:b/>
              </w:rPr>
            </w:pPr>
            <w:r>
              <w:rPr>
                <w:b/>
              </w:rPr>
              <w:t>ŞOFÖR – GÜVENLİK KONTROL LİSTESİ</w:t>
            </w:r>
          </w:p>
          <w:p w:rsidR="002B517A" w:rsidRDefault="00AB50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*Yakıt, yağ- su seviyeleri</w:t>
            </w:r>
          </w:p>
          <w:p w:rsidR="002B517A" w:rsidRDefault="00AB50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*Silecek Suyu</w:t>
            </w:r>
          </w:p>
          <w:p w:rsidR="002B517A" w:rsidRDefault="00AB50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*Araç içi temizlik ve düzeni</w:t>
            </w:r>
          </w:p>
          <w:p w:rsidR="002B517A" w:rsidRDefault="00AB50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*Araç vergi levhası, ehliyet vb. gibi evraklar</w:t>
            </w:r>
          </w:p>
          <w:p w:rsidR="002B517A" w:rsidRDefault="00AB50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*Araç zorunlu trafik sigortası tarihinin kontrolü</w:t>
            </w:r>
          </w:p>
          <w:p w:rsidR="002B517A" w:rsidRDefault="00AB50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*Servis ve bakım sürelerinin kontrolü</w:t>
            </w:r>
          </w:p>
          <w:p w:rsidR="002B517A" w:rsidRDefault="00AB50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*Emniyet kemeri, korna, </w:t>
            </w:r>
            <w:proofErr w:type="spellStart"/>
            <w:proofErr w:type="gramStart"/>
            <w:r>
              <w:rPr>
                <w:sz w:val="18"/>
                <w:szCs w:val="18"/>
              </w:rPr>
              <w:t>far,sinyalizasyon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kontrolü</w:t>
            </w:r>
          </w:p>
          <w:p w:rsidR="002B517A" w:rsidRDefault="00AB50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Bijon</w:t>
            </w:r>
            <w:proofErr w:type="gramEnd"/>
            <w:r>
              <w:rPr>
                <w:sz w:val="18"/>
                <w:szCs w:val="18"/>
              </w:rPr>
              <w:t xml:space="preserve"> somunlarının eksik olup olmadığının kontrolü</w:t>
            </w:r>
          </w:p>
          <w:p w:rsidR="002B517A" w:rsidRDefault="00AB50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*Gösterge içindeki </w:t>
            </w:r>
            <w:proofErr w:type="spellStart"/>
            <w:r>
              <w:rPr>
                <w:sz w:val="18"/>
                <w:szCs w:val="18"/>
              </w:rPr>
              <w:t>ABSin</w:t>
            </w:r>
            <w:proofErr w:type="spellEnd"/>
            <w:r>
              <w:rPr>
                <w:sz w:val="18"/>
                <w:szCs w:val="18"/>
              </w:rPr>
              <w:t xml:space="preserve"> kontrolü</w:t>
            </w:r>
          </w:p>
          <w:p w:rsidR="002B517A" w:rsidRDefault="00AB509F">
            <w:pPr>
              <w:spacing w:after="0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*Hava süspansiyon sistemlerinin uygunluğunun kontrolü</w:t>
            </w:r>
          </w:p>
          <w:p w:rsidR="002B517A" w:rsidRDefault="00AB509F">
            <w:pPr>
              <w:spacing w:line="240" w:lineRule="auto"/>
              <w:rPr>
                <w:rFonts w:cs="Times New Roman"/>
              </w:rPr>
            </w:pPr>
            <w:proofErr w:type="gramStart"/>
            <w:r>
              <w:rPr>
                <w:sz w:val="20"/>
                <w:szCs w:val="18"/>
              </w:rPr>
              <w:t>*</w:t>
            </w:r>
            <w:r>
              <w:rPr>
                <w:sz w:val="18"/>
                <w:szCs w:val="18"/>
              </w:rPr>
              <w:t>Günlük, aylık, yıllık bakımların rutin kontrolü.</w:t>
            </w:r>
            <w:proofErr w:type="gramEnd"/>
          </w:p>
        </w:tc>
        <w:tc>
          <w:tcPr>
            <w:tcW w:w="992" w:type="dxa"/>
            <w:vAlign w:val="center"/>
          </w:tcPr>
          <w:p w:rsidR="002B517A" w:rsidRDefault="00AB50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Günlük, Aylık, yıllık vb. gibi rutin </w:t>
            </w:r>
            <w:r>
              <w:rPr>
                <w:rFonts w:cs="Times New Roman"/>
                <w:sz w:val="18"/>
                <w:szCs w:val="18"/>
              </w:rPr>
              <w:t>kontroller</w:t>
            </w:r>
          </w:p>
        </w:tc>
        <w:tc>
          <w:tcPr>
            <w:tcW w:w="1134" w:type="dxa"/>
            <w:vAlign w:val="center"/>
          </w:tcPr>
          <w:p w:rsidR="002B517A" w:rsidRDefault="00AB509F">
            <w:r>
              <w:t>İşveren veya vekili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2B517A" w:rsidRDefault="00AB509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2B517A" w:rsidRDefault="00AB509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</w:tbl>
    <w:p w:rsidR="002B517A" w:rsidRDefault="002B517A">
      <w:pPr>
        <w:spacing w:after="0"/>
        <w:rPr>
          <w:rFonts w:cs="Times New Roman"/>
        </w:rPr>
      </w:pPr>
    </w:p>
    <w:sectPr w:rsidR="002B517A">
      <w:headerReference w:type="default" r:id="rId8"/>
      <w:footerReference w:type="default" r:id="rId9"/>
      <w:pgSz w:w="16838" w:h="11906" w:orient="landscape"/>
      <w:pgMar w:top="1418" w:right="1418" w:bottom="1418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5B" w:rsidRDefault="0045225B">
      <w:pPr>
        <w:spacing w:after="0" w:line="240" w:lineRule="auto"/>
      </w:pPr>
      <w:r>
        <w:separator/>
      </w:r>
    </w:p>
  </w:endnote>
  <w:endnote w:type="continuationSeparator" w:id="0">
    <w:p w:rsidR="0045225B" w:rsidRDefault="0045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nnonica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3552"/>
      <w:docPartObj>
        <w:docPartGallery w:val="Page Numbers (Bottom of Page)"/>
        <w:docPartUnique/>
      </w:docPartObj>
    </w:sdtPr>
    <w:sdtEndPr/>
    <w:sdtContent>
      <w:p w:rsidR="002B517A" w:rsidRDefault="00AB509F">
        <w:pPr>
          <w:pStyle w:val="Altbilgi"/>
        </w:pPr>
        <w:r>
          <w:t xml:space="preserve">İşveren/ Vekili     </w:t>
        </w:r>
        <w:r>
          <w:tab/>
          <w:t>Çalışan Temsilcisi</w:t>
        </w:r>
        <w:r>
          <w:tab/>
          <w:t>İş güvenliği Uzmanı</w:t>
        </w:r>
        <w:r>
          <w:tab/>
        </w:r>
        <w:r>
          <w:tab/>
        </w:r>
        <w:r>
          <w:tab/>
        </w:r>
        <w:r>
          <w:tab/>
        </w:r>
        <w:r>
          <w:tab/>
          <w:t>İşyeri Hekimi</w:t>
        </w:r>
      </w:p>
      <w:p w:rsidR="002B517A" w:rsidRDefault="00AB509F">
        <w:pPr>
          <w:pStyle w:val="Altbilgi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17A" w:rsidRDefault="00AB509F">
                              <w:pPr>
                                <w:pStyle w:val="Altbilgi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34D3A" w:rsidRPr="00334D3A">
                                <w:rPr>
                                  <w:noProof/>
                                  <w:sz w:val="28"/>
                                  <w:szCs w:val="28"/>
                                </w:rPr>
                                <w:t>17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9S5g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CiHt9S5gIAAEg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2B517A" w:rsidRDefault="00AB509F">
                        <w:pPr>
                          <w:pStyle w:val="Altbilgi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34D3A" w:rsidRPr="00334D3A">
                          <w:rPr>
                            <w:noProof/>
                            <w:sz w:val="28"/>
                            <w:szCs w:val="28"/>
                          </w:rPr>
                          <w:t>17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5B" w:rsidRDefault="0045225B">
      <w:pPr>
        <w:spacing w:after="0" w:line="240" w:lineRule="auto"/>
      </w:pPr>
      <w:r>
        <w:separator/>
      </w:r>
    </w:p>
  </w:footnote>
  <w:footnote w:type="continuationSeparator" w:id="0">
    <w:p w:rsidR="0045225B" w:rsidRDefault="0045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7A" w:rsidRDefault="002B517A"/>
  <w:tbl>
    <w:tblPr>
      <w:tblW w:w="15566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40"/>
      <w:gridCol w:w="1276"/>
      <w:gridCol w:w="1559"/>
      <w:gridCol w:w="2268"/>
      <w:gridCol w:w="567"/>
      <w:gridCol w:w="567"/>
      <w:gridCol w:w="567"/>
      <w:gridCol w:w="851"/>
      <w:gridCol w:w="1559"/>
      <w:gridCol w:w="1134"/>
      <w:gridCol w:w="992"/>
      <w:gridCol w:w="993"/>
      <w:gridCol w:w="141"/>
      <w:gridCol w:w="567"/>
      <w:gridCol w:w="567"/>
      <w:gridCol w:w="567"/>
      <w:gridCol w:w="851"/>
    </w:tblGrid>
    <w:tr w:rsidR="002B517A">
      <w:trPr>
        <w:cantSplit/>
        <w:trHeight w:val="584"/>
      </w:trPr>
      <w:tc>
        <w:tcPr>
          <w:tcW w:w="9754" w:type="dxa"/>
          <w:gridSpan w:val="9"/>
          <w:vMerge w:val="restart"/>
          <w:vAlign w:val="center"/>
        </w:tcPr>
        <w:p w:rsidR="002B517A" w:rsidRDefault="00AB509F">
          <w:pPr>
            <w:tabs>
              <w:tab w:val="left" w:pos="8229"/>
            </w:tabs>
            <w:spacing w:after="0"/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18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RİSK DEĞERLENDİRMESİ</w:t>
          </w:r>
        </w:p>
      </w:tc>
      <w:tc>
        <w:tcPr>
          <w:tcW w:w="3119" w:type="dxa"/>
          <w:gridSpan w:val="3"/>
          <w:vAlign w:val="center"/>
        </w:tcPr>
        <w:p w:rsidR="002B517A" w:rsidRDefault="00AB509F">
          <w:pPr>
            <w:pStyle w:val="stbilgi"/>
            <w:jc w:val="center"/>
            <w:rPr>
              <w:rFonts w:ascii="Times New Roman" w:hAnsi="Times New Roman" w:cs="Times New Roman"/>
              <w:sz w:val="24"/>
              <w:szCs w:val="18"/>
            </w:rPr>
          </w:pPr>
          <w:r>
            <w:rPr>
              <w:rFonts w:ascii="Times New Roman" w:hAnsi="Times New Roman" w:cs="Times New Roman"/>
              <w:sz w:val="24"/>
              <w:szCs w:val="18"/>
            </w:rPr>
            <w:t>Düzenleme Tarihi</w:t>
          </w:r>
        </w:p>
      </w:tc>
      <w:tc>
        <w:tcPr>
          <w:tcW w:w="2693" w:type="dxa"/>
          <w:gridSpan w:val="5"/>
          <w:vAlign w:val="center"/>
        </w:tcPr>
        <w:p w:rsidR="002B517A" w:rsidRDefault="002B517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18"/>
            </w:rPr>
          </w:pPr>
        </w:p>
      </w:tc>
    </w:tr>
    <w:tr w:rsidR="002B517A">
      <w:trPr>
        <w:cantSplit/>
        <w:trHeight w:val="530"/>
      </w:trPr>
      <w:tc>
        <w:tcPr>
          <w:tcW w:w="9754" w:type="dxa"/>
          <w:gridSpan w:val="9"/>
          <w:vMerge/>
          <w:vAlign w:val="center"/>
        </w:tcPr>
        <w:p w:rsidR="002B517A" w:rsidRDefault="002B517A">
          <w:pPr>
            <w:tabs>
              <w:tab w:val="left" w:pos="7200"/>
            </w:tabs>
            <w:ind w:left="1215" w:hanging="1275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  <w:gridSpan w:val="3"/>
          <w:vAlign w:val="center"/>
        </w:tcPr>
        <w:p w:rsidR="002B517A" w:rsidRDefault="00AB509F">
          <w:pPr>
            <w:pStyle w:val="stbilgi"/>
            <w:jc w:val="center"/>
            <w:rPr>
              <w:rFonts w:ascii="Times New Roman" w:hAnsi="Times New Roman" w:cs="Times New Roman"/>
              <w:sz w:val="24"/>
              <w:szCs w:val="18"/>
            </w:rPr>
          </w:pPr>
          <w:r>
            <w:rPr>
              <w:rFonts w:ascii="Times New Roman" w:hAnsi="Times New Roman" w:cs="Times New Roman"/>
              <w:sz w:val="24"/>
              <w:szCs w:val="18"/>
            </w:rPr>
            <w:t>Geçerlilik Tarihi</w:t>
          </w:r>
        </w:p>
      </w:tc>
      <w:tc>
        <w:tcPr>
          <w:tcW w:w="2693" w:type="dxa"/>
          <w:gridSpan w:val="5"/>
          <w:vAlign w:val="center"/>
        </w:tcPr>
        <w:p w:rsidR="002B517A" w:rsidRDefault="002B517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18"/>
            </w:rPr>
          </w:pPr>
        </w:p>
      </w:tc>
    </w:tr>
    <w:tr w:rsidR="002B517A" w:rsidTr="00334D3A">
      <w:trPr>
        <w:trHeight w:val="276"/>
      </w:trPr>
      <w:tc>
        <w:tcPr>
          <w:tcW w:w="540" w:type="dxa"/>
          <w:vMerge w:val="restart"/>
          <w:shd w:val="clear" w:color="auto" w:fill="auto"/>
          <w:vAlign w:val="center"/>
        </w:tcPr>
        <w:p w:rsidR="002B517A" w:rsidRDefault="00AB509F">
          <w:pPr>
            <w:jc w:val="center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S. No</w:t>
          </w:r>
        </w:p>
      </w:tc>
      <w:tc>
        <w:tcPr>
          <w:tcW w:w="1276" w:type="dxa"/>
          <w:vMerge w:val="restart"/>
          <w:shd w:val="clear" w:color="auto" w:fill="auto"/>
          <w:vAlign w:val="center"/>
        </w:tcPr>
        <w:p w:rsidR="002B517A" w:rsidRDefault="00AB509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TEHLİKE</w:t>
          </w:r>
        </w:p>
      </w:tc>
      <w:tc>
        <w:tcPr>
          <w:tcW w:w="1559" w:type="dxa"/>
          <w:vMerge w:val="restart"/>
          <w:vAlign w:val="center"/>
        </w:tcPr>
        <w:p w:rsidR="002B517A" w:rsidRDefault="00AB509F">
          <w:pPr>
            <w:ind w:left="-108" w:right="-108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TEHLİKELERİN TANIMLANMASI</w:t>
          </w:r>
        </w:p>
      </w:tc>
      <w:tc>
        <w:tcPr>
          <w:tcW w:w="2268" w:type="dxa"/>
          <w:vMerge w:val="restart"/>
          <w:vAlign w:val="center"/>
        </w:tcPr>
        <w:p w:rsidR="002B517A" w:rsidRDefault="00AB509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RİSKLER</w:t>
          </w:r>
        </w:p>
      </w:tc>
      <w:tc>
        <w:tcPr>
          <w:tcW w:w="2552" w:type="dxa"/>
          <w:gridSpan w:val="4"/>
          <w:vAlign w:val="center"/>
        </w:tcPr>
        <w:p w:rsidR="002B517A" w:rsidRDefault="00AB509F">
          <w:pPr>
            <w:spacing w:after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RİSKDEĞERLENDİRMESİ</w:t>
          </w:r>
        </w:p>
      </w:tc>
      <w:tc>
        <w:tcPr>
          <w:tcW w:w="2693" w:type="dxa"/>
          <w:gridSpan w:val="2"/>
          <w:vMerge w:val="restart"/>
          <w:vAlign w:val="center"/>
        </w:tcPr>
        <w:p w:rsidR="002B517A" w:rsidRDefault="00AB509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DÜZELTİCİ VE ÖNLEYİCİ FAALİYET (DÖF)  TEDBİRLERİ</w:t>
          </w:r>
        </w:p>
      </w:tc>
      <w:tc>
        <w:tcPr>
          <w:tcW w:w="992" w:type="dxa"/>
          <w:tcBorders>
            <w:bottom w:val="nil"/>
          </w:tcBorders>
        </w:tcPr>
        <w:p w:rsidR="002B517A" w:rsidRDefault="002B517A">
          <w:pPr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bottom w:val="nil"/>
          </w:tcBorders>
          <w:vAlign w:val="center"/>
        </w:tcPr>
        <w:p w:rsidR="002B517A" w:rsidRDefault="002B517A">
          <w:pPr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552" w:type="dxa"/>
          <w:gridSpan w:val="4"/>
          <w:tcBorders>
            <w:bottom w:val="single" w:sz="4" w:space="0" w:color="auto"/>
          </w:tcBorders>
          <w:vAlign w:val="center"/>
        </w:tcPr>
        <w:p w:rsidR="002B517A" w:rsidRDefault="00AB509F">
          <w:pPr>
            <w:spacing w:after="0"/>
            <w:ind w:hanging="108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DÖF  SONRASI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RİSK </w:t>
          </w:r>
          <w:r>
            <w:rPr>
              <w:rFonts w:ascii="Times New Roman" w:hAnsi="Times New Roman" w:cs="Times New Roman"/>
              <w:b/>
              <w:sz w:val="16"/>
              <w:szCs w:val="18"/>
            </w:rPr>
            <w:t>DEĞERLENDİRME</w:t>
          </w:r>
        </w:p>
      </w:tc>
    </w:tr>
    <w:tr w:rsidR="002B517A" w:rsidTr="00334D3A">
      <w:trPr>
        <w:cantSplit/>
        <w:trHeight w:val="1134"/>
      </w:trPr>
      <w:tc>
        <w:tcPr>
          <w:tcW w:w="540" w:type="dxa"/>
          <w:vMerge/>
          <w:tcBorders>
            <w:bottom w:val="single" w:sz="4" w:space="0" w:color="auto"/>
          </w:tcBorders>
          <w:shd w:val="clear" w:color="auto" w:fill="auto"/>
        </w:tcPr>
        <w:p w:rsidR="002B517A" w:rsidRDefault="002B517A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76" w:type="dxa"/>
          <w:vMerge/>
          <w:tcBorders>
            <w:bottom w:val="single" w:sz="4" w:space="0" w:color="auto"/>
          </w:tcBorders>
          <w:shd w:val="clear" w:color="auto" w:fill="auto"/>
        </w:tcPr>
        <w:p w:rsidR="002B517A" w:rsidRDefault="002B517A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</w:tcPr>
        <w:p w:rsidR="002B517A" w:rsidRDefault="002B517A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268" w:type="dxa"/>
          <w:vMerge/>
          <w:tcBorders>
            <w:bottom w:val="single" w:sz="4" w:space="0" w:color="auto"/>
          </w:tcBorders>
        </w:tcPr>
        <w:p w:rsidR="002B517A" w:rsidRDefault="002B517A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2B517A" w:rsidRDefault="00AB509F">
          <w:pPr>
            <w:spacing w:after="0"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>İhtimal (İ)</w:t>
          </w:r>
        </w:p>
        <w:p w:rsidR="002B517A" w:rsidRDefault="00AB509F">
          <w:pPr>
            <w:ind w:left="113" w:right="113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 xml:space="preserve"> 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2B517A" w:rsidRDefault="00AB509F">
          <w:pPr>
            <w:ind w:left="113" w:right="113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>Şiddet (Ş)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2B517A" w:rsidRDefault="00AB509F" w:rsidP="00334D3A">
          <w:pPr>
            <w:ind w:left="113" w:right="113"/>
            <w:jc w:val="both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>Risk Puanı</w:t>
          </w:r>
        </w:p>
      </w:tc>
      <w:tc>
        <w:tcPr>
          <w:tcW w:w="851" w:type="dxa"/>
          <w:tcBorders>
            <w:bottom w:val="single" w:sz="4" w:space="0" w:color="auto"/>
          </w:tcBorders>
          <w:textDirection w:val="btLr"/>
        </w:tcPr>
        <w:p w:rsidR="002B517A" w:rsidRDefault="00AB509F">
          <w:pPr>
            <w:spacing w:after="0"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>Risk Seviyesi</w:t>
          </w:r>
        </w:p>
        <w:p w:rsidR="002B517A" w:rsidRDefault="002B517A">
          <w:pPr>
            <w:ind w:left="113" w:right="113"/>
            <w:rPr>
              <w:rFonts w:ascii="Times New Roman" w:hAnsi="Times New Roman" w:cs="Times New Roman"/>
              <w:szCs w:val="18"/>
            </w:rPr>
          </w:pPr>
        </w:p>
      </w:tc>
      <w:tc>
        <w:tcPr>
          <w:tcW w:w="2693" w:type="dxa"/>
          <w:gridSpan w:val="2"/>
          <w:vMerge/>
          <w:tcBorders>
            <w:bottom w:val="single" w:sz="4" w:space="0" w:color="auto"/>
          </w:tcBorders>
        </w:tcPr>
        <w:p w:rsidR="002B517A" w:rsidRDefault="002B517A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992" w:type="dxa"/>
          <w:tcBorders>
            <w:top w:val="nil"/>
            <w:bottom w:val="single" w:sz="4" w:space="0" w:color="auto"/>
          </w:tcBorders>
        </w:tcPr>
        <w:p w:rsidR="002B517A" w:rsidRDefault="00AB509F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18"/>
            </w:rPr>
          </w:pPr>
          <w:proofErr w:type="spellStart"/>
          <w:r>
            <w:rPr>
              <w:rFonts w:ascii="Times New Roman" w:hAnsi="Times New Roman" w:cs="Times New Roman"/>
              <w:b/>
              <w:sz w:val="20"/>
              <w:szCs w:val="18"/>
            </w:rPr>
            <w:t>Termin</w:t>
          </w:r>
          <w:proofErr w:type="spellEnd"/>
        </w:p>
        <w:p w:rsidR="002B517A" w:rsidRDefault="002B517A">
          <w:pPr>
            <w:rPr>
              <w:rFonts w:ascii="Times New Roman" w:hAnsi="Times New Roman" w:cs="Times New Roman"/>
              <w:szCs w:val="18"/>
            </w:rPr>
          </w:pPr>
        </w:p>
      </w:tc>
      <w:tc>
        <w:tcPr>
          <w:tcW w:w="1134" w:type="dxa"/>
          <w:gridSpan w:val="2"/>
          <w:tcBorders>
            <w:top w:val="nil"/>
            <w:bottom w:val="single" w:sz="4" w:space="0" w:color="auto"/>
          </w:tcBorders>
        </w:tcPr>
        <w:p w:rsidR="002B517A" w:rsidRDefault="00AB509F">
          <w:pPr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b/>
              <w:szCs w:val="18"/>
            </w:rPr>
            <w:t>Sorumlu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2B517A" w:rsidRDefault="00AB509F">
          <w:pPr>
            <w:spacing w:after="0"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>İhtimal (İ)</w:t>
          </w:r>
        </w:p>
        <w:p w:rsidR="002B517A" w:rsidRDefault="00AB509F">
          <w:pPr>
            <w:ind w:left="113" w:right="113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 xml:space="preserve"> 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2B517A" w:rsidRDefault="00AB509F">
          <w:pPr>
            <w:spacing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>Şiddet  (Ş)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2B517A" w:rsidRDefault="00AB509F">
          <w:pPr>
            <w:ind w:left="113" w:right="113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>Risk Puanı</w:t>
          </w:r>
        </w:p>
      </w:tc>
      <w:tc>
        <w:tcPr>
          <w:tcW w:w="851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2B517A" w:rsidRDefault="00AB509F">
          <w:pPr>
            <w:spacing w:after="0" w:line="240" w:lineRule="auto"/>
            <w:ind w:left="113" w:right="113"/>
            <w:rPr>
              <w:rFonts w:ascii="Times New Roman" w:hAnsi="Times New Roman" w:cs="Times New Roman"/>
              <w:szCs w:val="18"/>
            </w:rPr>
          </w:pPr>
          <w:r>
            <w:rPr>
              <w:rFonts w:ascii="Times New Roman" w:hAnsi="Times New Roman" w:cs="Times New Roman"/>
              <w:szCs w:val="18"/>
            </w:rPr>
            <w:t>Risk Seviyesi</w:t>
          </w:r>
        </w:p>
        <w:p w:rsidR="002B517A" w:rsidRDefault="002B517A">
          <w:pPr>
            <w:ind w:left="113" w:right="113"/>
            <w:rPr>
              <w:rFonts w:ascii="Times New Roman" w:hAnsi="Times New Roman" w:cs="Times New Roman"/>
              <w:szCs w:val="18"/>
            </w:rPr>
          </w:pPr>
        </w:p>
      </w:tc>
    </w:tr>
  </w:tbl>
  <w:p w:rsidR="002B517A" w:rsidRDefault="00AB509F">
    <w:pPr>
      <w:pStyle w:val="stbilgi"/>
    </w:pPr>
    <w:r>
      <w:tab/>
    </w:r>
    <w:r>
      <w:tab/>
    </w:r>
    <w:r>
      <w:tab/>
      <w:t xml:space="preserve">Revizyon tarihi </w:t>
    </w:r>
    <w:proofErr w:type="gramStart"/>
    <w:r>
      <w:t>:…….</w:t>
    </w:r>
    <w:proofErr w:type="gramEnd"/>
    <w:r>
      <w:t xml:space="preserve">/…./…….     Revizyon </w:t>
    </w:r>
    <w:proofErr w:type="spellStart"/>
    <w:r>
      <w:t>no</w:t>
    </w:r>
    <w:proofErr w:type="spellEnd"/>
    <w:proofErr w:type="gramStart"/>
    <w:r>
      <w:t>:……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7A"/>
    <w:rsid w:val="002B517A"/>
    <w:rsid w:val="00334D3A"/>
    <w:rsid w:val="0045225B"/>
    <w:rsid w:val="007B249E"/>
    <w:rsid w:val="00A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</w:style>
  <w:style w:type="character" w:customStyle="1" w:styleId="grame">
    <w:name w:val="grame"/>
    <w:basedOn w:val="VarsaylanParagrafYazTipi"/>
  </w:style>
  <w:style w:type="paragraph" w:customStyle="1" w:styleId="nor">
    <w:name w:val="no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</w:style>
  <w:style w:type="character" w:customStyle="1" w:styleId="grame">
    <w:name w:val="grame"/>
    <w:basedOn w:val="VarsaylanParagrafYazTipi"/>
  </w:style>
  <w:style w:type="paragraph" w:customStyle="1" w:styleId="nor">
    <w:name w:val="no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8068-32CA-44A4-A682-F91EF20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Metin</cp:lastModifiedBy>
  <cp:revision>155</cp:revision>
  <cp:lastPrinted>2014-12-08T08:47:00Z</cp:lastPrinted>
  <dcterms:created xsi:type="dcterms:W3CDTF">2014-12-04T09:16:00Z</dcterms:created>
  <dcterms:modified xsi:type="dcterms:W3CDTF">2016-12-20T06:47:00Z</dcterms:modified>
</cp:coreProperties>
</file>